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4B3658" w:rsidRPr="00C85C2D" w:rsidTr="004B3658">
        <w:tc>
          <w:tcPr>
            <w:tcW w:w="1915" w:type="dxa"/>
          </w:tcPr>
          <w:p w:rsidR="004B3658" w:rsidRPr="00C85C2D" w:rsidRDefault="004B3658">
            <w:pPr>
              <w:rPr>
                <w:b/>
                <w:sz w:val="20"/>
                <w:szCs w:val="20"/>
              </w:rPr>
            </w:pPr>
            <w:r w:rsidRPr="00C85C2D">
              <w:rPr>
                <w:b/>
                <w:sz w:val="20"/>
                <w:szCs w:val="20"/>
              </w:rPr>
              <w:t>CATEGORY</w:t>
            </w:r>
          </w:p>
        </w:tc>
        <w:tc>
          <w:tcPr>
            <w:tcW w:w="1915" w:type="dxa"/>
          </w:tcPr>
          <w:p w:rsidR="004B3658" w:rsidRPr="00C85C2D" w:rsidRDefault="004B3658">
            <w:pPr>
              <w:rPr>
                <w:b/>
                <w:sz w:val="20"/>
                <w:szCs w:val="20"/>
              </w:rPr>
            </w:pPr>
            <w:r w:rsidRPr="00C85C2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915" w:type="dxa"/>
          </w:tcPr>
          <w:p w:rsidR="004B3658" w:rsidRPr="00C85C2D" w:rsidRDefault="004B3658">
            <w:pPr>
              <w:rPr>
                <w:b/>
                <w:sz w:val="20"/>
                <w:szCs w:val="20"/>
              </w:rPr>
            </w:pPr>
            <w:r w:rsidRPr="00C85C2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915" w:type="dxa"/>
          </w:tcPr>
          <w:p w:rsidR="004B3658" w:rsidRPr="00C85C2D" w:rsidRDefault="004B3658">
            <w:pPr>
              <w:rPr>
                <w:b/>
                <w:sz w:val="20"/>
                <w:szCs w:val="20"/>
              </w:rPr>
            </w:pPr>
            <w:r w:rsidRPr="00C85C2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916" w:type="dxa"/>
          </w:tcPr>
          <w:p w:rsidR="004B3658" w:rsidRPr="00C85C2D" w:rsidRDefault="004B3658">
            <w:pPr>
              <w:rPr>
                <w:b/>
                <w:sz w:val="20"/>
                <w:szCs w:val="20"/>
              </w:rPr>
            </w:pPr>
            <w:r w:rsidRPr="00C85C2D">
              <w:rPr>
                <w:b/>
                <w:sz w:val="20"/>
                <w:szCs w:val="20"/>
              </w:rPr>
              <w:t>1</w:t>
            </w:r>
          </w:p>
        </w:tc>
      </w:tr>
      <w:tr w:rsidR="004B3658" w:rsidRPr="00C85C2D" w:rsidTr="004B3658">
        <w:trPr>
          <w:trHeight w:val="2222"/>
        </w:trPr>
        <w:tc>
          <w:tcPr>
            <w:tcW w:w="1915" w:type="dxa"/>
          </w:tcPr>
          <w:p w:rsidR="004B3658" w:rsidRPr="00C85C2D" w:rsidRDefault="004B3658">
            <w:pPr>
              <w:rPr>
                <w:b/>
                <w:sz w:val="20"/>
                <w:szCs w:val="20"/>
              </w:rPr>
            </w:pPr>
            <w:r w:rsidRPr="00C85C2D">
              <w:rPr>
                <w:b/>
                <w:sz w:val="20"/>
                <w:szCs w:val="20"/>
              </w:rPr>
              <w:t>Content 20%</w:t>
            </w:r>
          </w:p>
        </w:tc>
        <w:tc>
          <w:tcPr>
            <w:tcW w:w="1915" w:type="dxa"/>
          </w:tcPr>
          <w:p w:rsidR="004B3658" w:rsidRPr="00C85C2D" w:rsidRDefault="004B3658">
            <w:pPr>
              <w:rPr>
                <w:sz w:val="20"/>
                <w:szCs w:val="20"/>
              </w:rPr>
            </w:pPr>
            <w:r w:rsidRPr="00C85C2D">
              <w:rPr>
                <w:sz w:val="20"/>
                <w:szCs w:val="20"/>
              </w:rPr>
              <w:t>The wiki page has given background information and has a nutrition plan, workout plan, conclusion, and resources.</w:t>
            </w:r>
          </w:p>
        </w:tc>
        <w:tc>
          <w:tcPr>
            <w:tcW w:w="1915" w:type="dxa"/>
          </w:tcPr>
          <w:p w:rsidR="004B3658" w:rsidRPr="00C85C2D" w:rsidRDefault="004B3658">
            <w:pPr>
              <w:rPr>
                <w:sz w:val="20"/>
                <w:szCs w:val="20"/>
              </w:rPr>
            </w:pPr>
            <w:r w:rsidRPr="00C85C2D">
              <w:rPr>
                <w:sz w:val="20"/>
                <w:szCs w:val="20"/>
              </w:rPr>
              <w:t>The wiki page has given background information and has nutrition plan, workout plan, conclusion, and some resources.</w:t>
            </w:r>
          </w:p>
        </w:tc>
        <w:tc>
          <w:tcPr>
            <w:tcW w:w="1915" w:type="dxa"/>
          </w:tcPr>
          <w:p w:rsidR="004B3658" w:rsidRPr="00C85C2D" w:rsidRDefault="004B3658">
            <w:pPr>
              <w:rPr>
                <w:sz w:val="20"/>
                <w:szCs w:val="20"/>
              </w:rPr>
            </w:pPr>
            <w:r w:rsidRPr="00C85C2D">
              <w:rPr>
                <w:sz w:val="20"/>
                <w:szCs w:val="20"/>
              </w:rPr>
              <w:t>The wiki page has given some background information and has a nutrition plan and workout plan, but no conclusion or resources.</w:t>
            </w:r>
          </w:p>
        </w:tc>
        <w:tc>
          <w:tcPr>
            <w:tcW w:w="1916" w:type="dxa"/>
          </w:tcPr>
          <w:p w:rsidR="004B3658" w:rsidRPr="00C85C2D" w:rsidRDefault="004B3658">
            <w:pPr>
              <w:rPr>
                <w:sz w:val="20"/>
                <w:szCs w:val="20"/>
              </w:rPr>
            </w:pPr>
            <w:r w:rsidRPr="00C85C2D">
              <w:rPr>
                <w:sz w:val="20"/>
                <w:szCs w:val="20"/>
              </w:rPr>
              <w:t>The wiki page has given little background information and is missing the nutrition plan, workout plan, conclusion, and resources.</w:t>
            </w:r>
          </w:p>
        </w:tc>
      </w:tr>
      <w:tr w:rsidR="004B3658" w:rsidRPr="00C85C2D" w:rsidTr="004B3658">
        <w:tc>
          <w:tcPr>
            <w:tcW w:w="1915" w:type="dxa"/>
          </w:tcPr>
          <w:p w:rsidR="004B3658" w:rsidRPr="00C85C2D" w:rsidRDefault="004B3658">
            <w:pPr>
              <w:rPr>
                <w:b/>
                <w:sz w:val="20"/>
                <w:szCs w:val="20"/>
              </w:rPr>
            </w:pPr>
            <w:r w:rsidRPr="00C85C2D">
              <w:rPr>
                <w:b/>
                <w:sz w:val="20"/>
                <w:szCs w:val="20"/>
              </w:rPr>
              <w:t>Content Accuracy 25%</w:t>
            </w:r>
          </w:p>
        </w:tc>
        <w:tc>
          <w:tcPr>
            <w:tcW w:w="1915" w:type="dxa"/>
          </w:tcPr>
          <w:p w:rsidR="004B3658" w:rsidRPr="00C85C2D" w:rsidRDefault="004B3658">
            <w:pPr>
              <w:rPr>
                <w:sz w:val="20"/>
                <w:szCs w:val="20"/>
              </w:rPr>
            </w:pPr>
            <w:r w:rsidRPr="00C85C2D">
              <w:rPr>
                <w:sz w:val="20"/>
                <w:szCs w:val="20"/>
              </w:rPr>
              <w:t>All information is correct.</w:t>
            </w:r>
          </w:p>
        </w:tc>
        <w:tc>
          <w:tcPr>
            <w:tcW w:w="1915" w:type="dxa"/>
          </w:tcPr>
          <w:p w:rsidR="004B3658" w:rsidRPr="00C85C2D" w:rsidRDefault="004B3658">
            <w:pPr>
              <w:rPr>
                <w:sz w:val="20"/>
                <w:szCs w:val="20"/>
              </w:rPr>
            </w:pPr>
            <w:r w:rsidRPr="00C85C2D">
              <w:rPr>
                <w:sz w:val="20"/>
                <w:szCs w:val="20"/>
              </w:rPr>
              <w:t xml:space="preserve">Almost all the information is correct. </w:t>
            </w:r>
          </w:p>
        </w:tc>
        <w:tc>
          <w:tcPr>
            <w:tcW w:w="1915" w:type="dxa"/>
          </w:tcPr>
          <w:p w:rsidR="004B3658" w:rsidRPr="00C85C2D" w:rsidRDefault="004B3658">
            <w:pPr>
              <w:rPr>
                <w:sz w:val="20"/>
                <w:szCs w:val="20"/>
              </w:rPr>
            </w:pPr>
            <w:r w:rsidRPr="00C85C2D">
              <w:rPr>
                <w:sz w:val="20"/>
                <w:szCs w:val="20"/>
              </w:rPr>
              <w:t xml:space="preserve">Some of the information correct. </w:t>
            </w:r>
          </w:p>
        </w:tc>
        <w:tc>
          <w:tcPr>
            <w:tcW w:w="1916" w:type="dxa"/>
          </w:tcPr>
          <w:p w:rsidR="004B3658" w:rsidRPr="00C85C2D" w:rsidRDefault="004B3658">
            <w:pPr>
              <w:rPr>
                <w:sz w:val="20"/>
                <w:szCs w:val="20"/>
              </w:rPr>
            </w:pPr>
            <w:r w:rsidRPr="00C85C2D">
              <w:rPr>
                <w:sz w:val="20"/>
                <w:szCs w:val="20"/>
              </w:rPr>
              <w:t xml:space="preserve">There are several areas with incorrect information. </w:t>
            </w:r>
          </w:p>
        </w:tc>
      </w:tr>
      <w:tr w:rsidR="004B3658" w:rsidRPr="00C85C2D" w:rsidTr="004B3658">
        <w:tc>
          <w:tcPr>
            <w:tcW w:w="1915" w:type="dxa"/>
          </w:tcPr>
          <w:p w:rsidR="004B3658" w:rsidRPr="00C85C2D" w:rsidRDefault="004B3658">
            <w:pPr>
              <w:rPr>
                <w:b/>
                <w:sz w:val="20"/>
                <w:szCs w:val="20"/>
              </w:rPr>
            </w:pPr>
            <w:r w:rsidRPr="00C85C2D">
              <w:rPr>
                <w:b/>
                <w:sz w:val="20"/>
                <w:szCs w:val="20"/>
              </w:rPr>
              <w:t>Spelling and Grammar 20%</w:t>
            </w:r>
          </w:p>
        </w:tc>
        <w:tc>
          <w:tcPr>
            <w:tcW w:w="1915" w:type="dxa"/>
          </w:tcPr>
          <w:p w:rsidR="004B3658" w:rsidRPr="00C85C2D" w:rsidRDefault="004B3658">
            <w:pPr>
              <w:rPr>
                <w:sz w:val="20"/>
                <w:szCs w:val="20"/>
              </w:rPr>
            </w:pPr>
            <w:r w:rsidRPr="00C85C2D">
              <w:rPr>
                <w:sz w:val="20"/>
                <w:szCs w:val="20"/>
              </w:rPr>
              <w:t xml:space="preserve">There are no spelling, punctuation, or grammar errors.  </w:t>
            </w:r>
          </w:p>
        </w:tc>
        <w:tc>
          <w:tcPr>
            <w:tcW w:w="1915" w:type="dxa"/>
          </w:tcPr>
          <w:p w:rsidR="004B3658" w:rsidRPr="00C85C2D" w:rsidRDefault="004B3658">
            <w:pPr>
              <w:rPr>
                <w:sz w:val="20"/>
                <w:szCs w:val="20"/>
              </w:rPr>
            </w:pPr>
            <w:r w:rsidRPr="00C85C2D">
              <w:rPr>
                <w:sz w:val="20"/>
                <w:szCs w:val="20"/>
              </w:rPr>
              <w:t>There are 1-3 spelling, punctuation, or grammar errors.</w:t>
            </w:r>
          </w:p>
        </w:tc>
        <w:tc>
          <w:tcPr>
            <w:tcW w:w="1915" w:type="dxa"/>
          </w:tcPr>
          <w:p w:rsidR="004B3658" w:rsidRPr="00C85C2D" w:rsidRDefault="004B3658" w:rsidP="004B3658">
            <w:pPr>
              <w:rPr>
                <w:sz w:val="20"/>
                <w:szCs w:val="20"/>
              </w:rPr>
            </w:pPr>
            <w:r w:rsidRPr="00C85C2D">
              <w:rPr>
                <w:sz w:val="20"/>
                <w:szCs w:val="20"/>
              </w:rPr>
              <w:t>There are 4-5 spelling, punctuation, or grammar errors.</w:t>
            </w:r>
          </w:p>
        </w:tc>
        <w:tc>
          <w:tcPr>
            <w:tcW w:w="1916" w:type="dxa"/>
          </w:tcPr>
          <w:p w:rsidR="004B3658" w:rsidRPr="00C85C2D" w:rsidRDefault="004B3658">
            <w:pPr>
              <w:rPr>
                <w:sz w:val="20"/>
                <w:szCs w:val="20"/>
              </w:rPr>
            </w:pPr>
            <w:r w:rsidRPr="00C85C2D">
              <w:rPr>
                <w:sz w:val="20"/>
                <w:szCs w:val="20"/>
              </w:rPr>
              <w:t xml:space="preserve">There </w:t>
            </w:r>
            <w:proofErr w:type="gramStart"/>
            <w:r w:rsidRPr="00C85C2D">
              <w:rPr>
                <w:sz w:val="20"/>
                <w:szCs w:val="20"/>
              </w:rPr>
              <w:t>are more than 5 spelling</w:t>
            </w:r>
            <w:proofErr w:type="gramEnd"/>
            <w:r w:rsidRPr="00C85C2D">
              <w:rPr>
                <w:sz w:val="20"/>
                <w:szCs w:val="20"/>
              </w:rPr>
              <w:t>, punctuation, or grammar errors.</w:t>
            </w:r>
          </w:p>
        </w:tc>
      </w:tr>
      <w:tr w:rsidR="004B3658" w:rsidRPr="00C85C2D" w:rsidTr="004B3658">
        <w:tc>
          <w:tcPr>
            <w:tcW w:w="1915" w:type="dxa"/>
          </w:tcPr>
          <w:p w:rsidR="004B3658" w:rsidRPr="00C85C2D" w:rsidRDefault="004B3658" w:rsidP="004B3658">
            <w:pPr>
              <w:rPr>
                <w:b/>
                <w:sz w:val="20"/>
                <w:szCs w:val="20"/>
              </w:rPr>
            </w:pPr>
            <w:r w:rsidRPr="00C85C2D">
              <w:rPr>
                <w:b/>
                <w:sz w:val="20"/>
                <w:szCs w:val="20"/>
              </w:rPr>
              <w:t>Learning of Material 20%</w:t>
            </w:r>
          </w:p>
        </w:tc>
        <w:tc>
          <w:tcPr>
            <w:tcW w:w="1915" w:type="dxa"/>
          </w:tcPr>
          <w:p w:rsidR="004B3658" w:rsidRPr="00C85C2D" w:rsidRDefault="004B3658">
            <w:pPr>
              <w:rPr>
                <w:sz w:val="20"/>
                <w:szCs w:val="20"/>
              </w:rPr>
            </w:pPr>
            <w:r w:rsidRPr="00C85C2D">
              <w:rPr>
                <w:sz w:val="20"/>
                <w:szCs w:val="20"/>
              </w:rPr>
              <w:t xml:space="preserve">The student has an exceptional understanding of the material. All components of the new diet </w:t>
            </w:r>
            <w:proofErr w:type="gramStart"/>
            <w:r w:rsidRPr="00C85C2D">
              <w:rPr>
                <w:sz w:val="20"/>
                <w:szCs w:val="20"/>
              </w:rPr>
              <w:t>meets</w:t>
            </w:r>
            <w:proofErr w:type="gramEnd"/>
            <w:r w:rsidRPr="00C85C2D">
              <w:rPr>
                <w:sz w:val="20"/>
                <w:szCs w:val="20"/>
              </w:rPr>
              <w:t xml:space="preserve"> at least 85-100% of the RDA's.</w:t>
            </w:r>
          </w:p>
        </w:tc>
        <w:tc>
          <w:tcPr>
            <w:tcW w:w="1915" w:type="dxa"/>
          </w:tcPr>
          <w:p w:rsidR="004B3658" w:rsidRPr="00C85C2D" w:rsidRDefault="004B3658">
            <w:pPr>
              <w:rPr>
                <w:sz w:val="20"/>
                <w:szCs w:val="20"/>
              </w:rPr>
            </w:pPr>
            <w:r w:rsidRPr="00C85C2D">
              <w:rPr>
                <w:sz w:val="20"/>
                <w:szCs w:val="20"/>
              </w:rPr>
              <w:t xml:space="preserve">The student has a good understanding of the material.  All components of the new diet </w:t>
            </w:r>
            <w:proofErr w:type="gramStart"/>
            <w:r w:rsidRPr="00C85C2D">
              <w:rPr>
                <w:sz w:val="20"/>
                <w:szCs w:val="20"/>
              </w:rPr>
              <w:t>meets</w:t>
            </w:r>
            <w:proofErr w:type="gramEnd"/>
            <w:r w:rsidRPr="00C85C2D">
              <w:rPr>
                <w:sz w:val="20"/>
                <w:szCs w:val="20"/>
              </w:rPr>
              <w:t xml:space="preserve"> at least 70-84% of the RDA's.</w:t>
            </w:r>
          </w:p>
        </w:tc>
        <w:tc>
          <w:tcPr>
            <w:tcW w:w="1915" w:type="dxa"/>
          </w:tcPr>
          <w:p w:rsidR="004B3658" w:rsidRPr="00C85C2D" w:rsidRDefault="004B3658">
            <w:pPr>
              <w:rPr>
                <w:sz w:val="20"/>
                <w:szCs w:val="20"/>
              </w:rPr>
            </w:pPr>
            <w:r w:rsidRPr="00C85C2D">
              <w:rPr>
                <w:sz w:val="20"/>
                <w:szCs w:val="20"/>
              </w:rPr>
              <w:t>The student has a fair understanding of the material.  The new diet has vitamins or minerals that meet between 55-69% of the RDA's.</w:t>
            </w:r>
          </w:p>
        </w:tc>
        <w:tc>
          <w:tcPr>
            <w:tcW w:w="1916" w:type="dxa"/>
          </w:tcPr>
          <w:p w:rsidR="004B3658" w:rsidRPr="00C85C2D" w:rsidRDefault="004B3658">
            <w:pPr>
              <w:rPr>
                <w:sz w:val="20"/>
                <w:szCs w:val="20"/>
              </w:rPr>
            </w:pPr>
            <w:r w:rsidRPr="00C85C2D">
              <w:rPr>
                <w:sz w:val="20"/>
                <w:szCs w:val="20"/>
              </w:rPr>
              <w:t xml:space="preserve">Student did not appear to have an understanding of the material. The new diet </w:t>
            </w:r>
            <w:proofErr w:type="gramStart"/>
            <w:r w:rsidRPr="00C85C2D">
              <w:rPr>
                <w:sz w:val="20"/>
                <w:szCs w:val="20"/>
              </w:rPr>
              <w:t>has  vitamins</w:t>
            </w:r>
            <w:proofErr w:type="gramEnd"/>
            <w:r w:rsidRPr="00C85C2D">
              <w:rPr>
                <w:sz w:val="20"/>
                <w:szCs w:val="20"/>
              </w:rPr>
              <w:t xml:space="preserve"> or minerals that meet less than 50% of the RDA's.</w:t>
            </w:r>
          </w:p>
        </w:tc>
      </w:tr>
      <w:tr w:rsidR="004B3658" w:rsidRPr="00C85C2D" w:rsidTr="004B3658">
        <w:tc>
          <w:tcPr>
            <w:tcW w:w="1915" w:type="dxa"/>
          </w:tcPr>
          <w:p w:rsidR="004B3658" w:rsidRPr="00C85C2D" w:rsidRDefault="004B3658">
            <w:pPr>
              <w:rPr>
                <w:b/>
                <w:sz w:val="20"/>
                <w:szCs w:val="20"/>
              </w:rPr>
            </w:pPr>
            <w:r w:rsidRPr="00C85C2D">
              <w:rPr>
                <w:b/>
                <w:sz w:val="20"/>
                <w:szCs w:val="20"/>
              </w:rPr>
              <w:t>Graphics 5%</w:t>
            </w:r>
          </w:p>
        </w:tc>
        <w:tc>
          <w:tcPr>
            <w:tcW w:w="1915" w:type="dxa"/>
          </w:tcPr>
          <w:p w:rsidR="004B3658" w:rsidRPr="00C85C2D" w:rsidRDefault="004B3658">
            <w:pPr>
              <w:rPr>
                <w:sz w:val="20"/>
                <w:szCs w:val="20"/>
              </w:rPr>
            </w:pPr>
            <w:r w:rsidRPr="00C85C2D">
              <w:rPr>
                <w:sz w:val="20"/>
                <w:szCs w:val="20"/>
              </w:rPr>
              <w:t>Graphics are related to the theme/purpose of the site, are thoughtfully cropped, are of high quality and enhance reader interest or understanding.</w:t>
            </w:r>
          </w:p>
        </w:tc>
        <w:tc>
          <w:tcPr>
            <w:tcW w:w="1915" w:type="dxa"/>
          </w:tcPr>
          <w:p w:rsidR="004B3658" w:rsidRPr="00C85C2D" w:rsidRDefault="004B3658">
            <w:pPr>
              <w:rPr>
                <w:sz w:val="20"/>
                <w:szCs w:val="20"/>
              </w:rPr>
            </w:pPr>
            <w:r w:rsidRPr="00C85C2D">
              <w:rPr>
                <w:sz w:val="20"/>
                <w:szCs w:val="20"/>
              </w:rPr>
              <w:t>Graphics are related to the theme/purpose of the site, are of good quality and enhance reader interest or understanding.</w:t>
            </w:r>
          </w:p>
        </w:tc>
        <w:tc>
          <w:tcPr>
            <w:tcW w:w="1915" w:type="dxa"/>
          </w:tcPr>
          <w:p w:rsidR="004B3658" w:rsidRPr="00C85C2D" w:rsidRDefault="004B3658">
            <w:pPr>
              <w:rPr>
                <w:sz w:val="20"/>
                <w:szCs w:val="20"/>
              </w:rPr>
            </w:pPr>
            <w:r w:rsidRPr="00C85C2D">
              <w:rPr>
                <w:sz w:val="20"/>
                <w:szCs w:val="20"/>
              </w:rPr>
              <w:t>Graphics are related to the theme/purpose of the site, and are of good quality.</w:t>
            </w:r>
          </w:p>
        </w:tc>
        <w:tc>
          <w:tcPr>
            <w:tcW w:w="1916" w:type="dxa"/>
          </w:tcPr>
          <w:p w:rsidR="004B3658" w:rsidRPr="00C85C2D" w:rsidRDefault="004B3658">
            <w:pPr>
              <w:rPr>
                <w:sz w:val="20"/>
                <w:szCs w:val="20"/>
              </w:rPr>
            </w:pPr>
            <w:r w:rsidRPr="00C85C2D">
              <w:rPr>
                <w:sz w:val="20"/>
                <w:szCs w:val="20"/>
              </w:rPr>
              <w:t>Graphics seem randomly chosen, are of low quality, OR distract the reader.</w:t>
            </w:r>
          </w:p>
        </w:tc>
      </w:tr>
      <w:tr w:rsidR="004B3658" w:rsidRPr="00C85C2D" w:rsidTr="004B3658">
        <w:tc>
          <w:tcPr>
            <w:tcW w:w="1915" w:type="dxa"/>
          </w:tcPr>
          <w:p w:rsidR="004B3658" w:rsidRPr="00C85C2D" w:rsidRDefault="004B3658">
            <w:pPr>
              <w:rPr>
                <w:b/>
                <w:sz w:val="20"/>
                <w:szCs w:val="20"/>
              </w:rPr>
            </w:pPr>
            <w:r w:rsidRPr="00C85C2D">
              <w:rPr>
                <w:b/>
                <w:sz w:val="20"/>
                <w:szCs w:val="20"/>
              </w:rPr>
              <w:t>Layout 10%</w:t>
            </w:r>
          </w:p>
        </w:tc>
        <w:tc>
          <w:tcPr>
            <w:tcW w:w="1915" w:type="dxa"/>
          </w:tcPr>
          <w:p w:rsidR="004B3658" w:rsidRPr="00C85C2D" w:rsidRDefault="004B3658">
            <w:pPr>
              <w:rPr>
                <w:sz w:val="20"/>
                <w:szCs w:val="20"/>
              </w:rPr>
            </w:pPr>
            <w:r w:rsidRPr="00C85C2D">
              <w:rPr>
                <w:sz w:val="20"/>
                <w:szCs w:val="20"/>
              </w:rPr>
              <w:t>The Wiki page has an exceptionally attractive layout. It is easy to locate all important elements. White space, graphic elements and/or alignment are used effectively to organize material.</w:t>
            </w:r>
          </w:p>
        </w:tc>
        <w:tc>
          <w:tcPr>
            <w:tcW w:w="1915" w:type="dxa"/>
          </w:tcPr>
          <w:p w:rsidR="004B3658" w:rsidRPr="00C85C2D" w:rsidRDefault="004B3658">
            <w:pPr>
              <w:rPr>
                <w:sz w:val="20"/>
                <w:szCs w:val="20"/>
              </w:rPr>
            </w:pPr>
            <w:r w:rsidRPr="00C85C2D">
              <w:rPr>
                <w:sz w:val="20"/>
                <w:szCs w:val="20"/>
              </w:rPr>
              <w:t>The Wiki page has an attractive and usable layout. It is easy to locate all important elements.</w:t>
            </w:r>
          </w:p>
        </w:tc>
        <w:tc>
          <w:tcPr>
            <w:tcW w:w="1915" w:type="dxa"/>
          </w:tcPr>
          <w:p w:rsidR="004B3658" w:rsidRPr="00C85C2D" w:rsidRDefault="004B3658">
            <w:pPr>
              <w:rPr>
                <w:sz w:val="20"/>
                <w:szCs w:val="20"/>
              </w:rPr>
            </w:pPr>
            <w:r w:rsidRPr="00C85C2D">
              <w:rPr>
                <w:sz w:val="20"/>
                <w:szCs w:val="20"/>
              </w:rPr>
              <w:t>The Wiki page has a usable layout, but may appear busy or boring. It is easy to locate most of the important elements.</w:t>
            </w:r>
          </w:p>
        </w:tc>
        <w:tc>
          <w:tcPr>
            <w:tcW w:w="1916" w:type="dxa"/>
          </w:tcPr>
          <w:p w:rsidR="004B3658" w:rsidRPr="00C85C2D" w:rsidRDefault="004B3658">
            <w:pPr>
              <w:rPr>
                <w:sz w:val="20"/>
                <w:szCs w:val="20"/>
              </w:rPr>
            </w:pPr>
            <w:r w:rsidRPr="00C85C2D">
              <w:rPr>
                <w:sz w:val="20"/>
                <w:szCs w:val="20"/>
              </w:rPr>
              <w:t>The Wiki page is cluttered looking or confusing. It is often difficult to locate important elements.</w:t>
            </w:r>
          </w:p>
        </w:tc>
      </w:tr>
    </w:tbl>
    <w:p w:rsidR="001C6992" w:rsidRDefault="001C6992"/>
    <w:sectPr w:rsidR="001C6992" w:rsidSect="001C69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B3658"/>
    <w:rsid w:val="001C6992"/>
    <w:rsid w:val="004B3658"/>
    <w:rsid w:val="00C85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9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36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 Goodrow</dc:creator>
  <cp:lastModifiedBy>Megan Goodrow</cp:lastModifiedBy>
  <cp:revision>1</cp:revision>
  <dcterms:created xsi:type="dcterms:W3CDTF">2008-03-29T02:19:00Z</dcterms:created>
  <dcterms:modified xsi:type="dcterms:W3CDTF">2008-03-29T02:32:00Z</dcterms:modified>
</cp:coreProperties>
</file>